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诚信复试承诺书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我是参加2023年硕士研究生复试的考生，我已认真阅读《2023年全国硕士研究生招生工作管理规定》《国家教育考试违规处理办法》《中华人民共和国刑法修正案（九</w:t>
      </w:r>
      <w:r>
        <w:rPr>
          <w:rFonts w:eastAsia="仿宋_GB2312"/>
          <w:color w:val="auto"/>
          <w:spacing w:val="15"/>
          <w:kern w:val="0"/>
          <w:sz w:val="32"/>
          <w:szCs w:val="32"/>
        </w:rPr>
        <w:t>）》《</w:t>
      </w:r>
      <w:r>
        <w:rPr>
          <w:rFonts w:hint="eastAsia" w:eastAsia="仿宋_GB2312"/>
          <w:color w:val="auto"/>
          <w:spacing w:val="15"/>
          <w:kern w:val="0"/>
          <w:sz w:val="32"/>
          <w:szCs w:val="32"/>
        </w:rPr>
        <w:t>苏州大学2023年硕士研究生招生复试录取工作办法</w:t>
      </w:r>
      <w:r>
        <w:rPr>
          <w:rFonts w:eastAsia="仿宋_GB2312"/>
          <w:color w:val="auto"/>
          <w:spacing w:val="15"/>
          <w:kern w:val="0"/>
          <w:sz w:val="32"/>
          <w:szCs w:val="32"/>
        </w:rPr>
        <w:t>》</w:t>
      </w:r>
      <w:r>
        <w:rPr>
          <w:rFonts w:eastAsia="仿宋_GB2312"/>
          <w:spacing w:val="15"/>
          <w:kern w:val="0"/>
          <w:sz w:val="32"/>
          <w:szCs w:val="32"/>
        </w:rPr>
        <w:t>等有关规定，为维护此次考试的严肃性和公平性，确保考试的顺利进行，郑重承诺以下事项：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eastAsia="仿宋_GB2312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的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</w:rPr>
        <w:t>考题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信息、不将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eastAsia="仿宋_GB2312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eastAsia="仿宋_GB2312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eastAsia="仿宋_GB2312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>
      <w:pPr>
        <w:rPr>
          <w:rFonts w:hint="eastAsia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WYyMzRiODA5M2IyYWExMWE4Y2VkMDg3MDA5YzM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65E7E"/>
    <w:rsid w:val="00384736"/>
    <w:rsid w:val="0038624E"/>
    <w:rsid w:val="0039730C"/>
    <w:rsid w:val="00446435"/>
    <w:rsid w:val="004637BF"/>
    <w:rsid w:val="00473341"/>
    <w:rsid w:val="00511610"/>
    <w:rsid w:val="00514176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4DFA2A5E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  <w:rsid w:val="BDC7A08D"/>
    <w:rsid w:val="FF9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rti_publisher"/>
    <w:basedOn w:val="9"/>
    <w:qFormat/>
    <w:uiPriority w:val="0"/>
  </w:style>
  <w:style w:type="character" w:customStyle="1" w:styleId="14">
    <w:name w:val="arti_update"/>
    <w:basedOn w:val="9"/>
    <w:qFormat/>
    <w:uiPriority w:val="0"/>
  </w:style>
  <w:style w:type="character" w:customStyle="1" w:styleId="15">
    <w:name w:val="arti_views"/>
    <w:basedOn w:val="9"/>
    <w:qFormat/>
    <w:uiPriority w:val="0"/>
  </w:style>
  <w:style w:type="character" w:customStyle="1" w:styleId="16">
    <w:name w:val="wp_visitcount"/>
    <w:basedOn w:val="9"/>
    <w:qFormat/>
    <w:uiPriority w:val="0"/>
  </w:style>
  <w:style w:type="character" w:customStyle="1" w:styleId="17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9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2014</Words>
  <Characters>2225</Characters>
  <Lines>9</Lines>
  <Paragraphs>2</Paragraphs>
  <TotalTime>5</TotalTime>
  <ScaleCrop>false</ScaleCrop>
  <LinksUpToDate>false</LinksUpToDate>
  <CharactersWithSpaces>2363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2021-03-15T22:48:00Z</dcterms:created>
  <dc:creator>Administrator</dc:creator>
  <cp:lastModifiedBy>daixichun</cp:lastModifiedBy>
  <cp:lastPrinted>2021-03-15T22:48:00Z</cp:lastPrinted>
  <dcterms:modified xsi:type="dcterms:W3CDTF">2023-03-23T03:01:58Z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BD30DBA3238543028071361EB3BB2548</vt:lpwstr>
  </property>
</Properties>
</file>